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7756D779"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E00BA2">
        <w:t>ENAV16-10.7</w:t>
      </w:r>
    </w:p>
    <w:p w14:paraId="5A14DE03" w14:textId="77777777" w:rsidR="00BF32F0" w:rsidRDefault="00BF32F0" w:rsidP="00FE5674">
      <w:pPr>
        <w:pStyle w:val="BodyText"/>
        <w:tabs>
          <w:tab w:val="left" w:pos="2835"/>
        </w:tabs>
      </w:pPr>
    </w:p>
    <w:p w14:paraId="370CFB53" w14:textId="0056C39C"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14:paraId="78786733" w14:textId="501C8B35" w:rsidR="0080294B" w:rsidRDefault="0080294B" w:rsidP="00037DF4">
      <w:pPr>
        <w:pStyle w:val="BodyText"/>
        <w:tabs>
          <w:tab w:val="left" w:pos="1843"/>
        </w:tabs>
        <w:rPr>
          <w:rFonts w:cs="Arial"/>
          <w:b/>
          <w:sz w:val="24"/>
          <w:szCs w:val="24"/>
        </w:rPr>
      </w:pPr>
      <w:proofErr w:type="gramStart"/>
      <w:r w:rsidRPr="0080294B">
        <w:rPr>
          <w:rFonts w:cs="Arial"/>
          <w:b/>
          <w:sz w:val="24"/>
          <w:szCs w:val="24"/>
        </w:rPr>
        <w:t>□</w:t>
      </w:r>
      <w:r w:rsidRPr="0080294B">
        <w:rPr>
          <w:rFonts w:cs="Arial"/>
          <w:sz w:val="24"/>
          <w:szCs w:val="24"/>
        </w:rPr>
        <w:t xml:space="preserve">  </w:t>
      </w:r>
      <w:r w:rsidRPr="0080294B">
        <w:rPr>
          <w:rFonts w:cs="Arial"/>
        </w:rPr>
        <w:t>ARM</w:t>
      </w:r>
      <w:proofErr w:type="gramEnd"/>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00E00BA2">
        <w:rPr>
          <w:rFonts w:cs="Arial"/>
          <w:b/>
          <w:sz w:val="24"/>
          <w:szCs w:val="24"/>
        </w:rPr>
        <w:t>X</w:t>
      </w:r>
      <w:r w:rsidRPr="0080294B">
        <w:rPr>
          <w:rFonts w:cs="Arial"/>
          <w:sz w:val="24"/>
          <w:szCs w:val="24"/>
        </w:rPr>
        <w:t xml:space="preserve">  Input</w:t>
      </w:r>
    </w:p>
    <w:p w14:paraId="0BC79547" w14:textId="4A1F24AF" w:rsidR="0080294B" w:rsidRPr="0080294B" w:rsidRDefault="00E00BA2" w:rsidP="00037DF4">
      <w:pPr>
        <w:pStyle w:val="BodyText"/>
        <w:tabs>
          <w:tab w:val="left" w:pos="1843"/>
        </w:tabs>
      </w:pPr>
      <w:r>
        <w:rPr>
          <w:rFonts w:cs="Arial"/>
          <w:b/>
          <w:sz w:val="24"/>
          <w:szCs w:val="24"/>
        </w:rPr>
        <w:t>X</w:t>
      </w:r>
      <w:r w:rsidR="0080294B" w:rsidRPr="0080294B">
        <w:rPr>
          <w:rFonts w:cs="Arial"/>
          <w:sz w:val="24"/>
          <w:szCs w:val="24"/>
        </w:rPr>
        <w:t xml:space="preserve">  </w:t>
      </w:r>
      <w:r w:rsidR="0080294B" w:rsidRPr="003D2DC1">
        <w:rPr>
          <w:rFonts w:cs="Arial"/>
        </w:rPr>
        <w:t>ENAV</w:t>
      </w:r>
      <w:r w:rsidR="0080294B">
        <w:rPr>
          <w:rFonts w:cs="Arial"/>
          <w:b/>
          <w:sz w:val="24"/>
          <w:szCs w:val="24"/>
        </w:rPr>
        <w:tab/>
      </w:r>
      <w:proofErr w:type="gramStart"/>
      <w:r w:rsidR="0080294B" w:rsidRPr="0080294B">
        <w:rPr>
          <w:rFonts w:cs="Arial"/>
          <w:b/>
          <w:sz w:val="24"/>
          <w:szCs w:val="24"/>
        </w:rPr>
        <w:t>□</w:t>
      </w:r>
      <w:r w:rsidR="0080294B" w:rsidRPr="0080294B">
        <w:rPr>
          <w:rFonts w:cs="Arial"/>
          <w:sz w:val="24"/>
          <w:szCs w:val="24"/>
        </w:rPr>
        <w:t xml:space="preserve">  </w:t>
      </w:r>
      <w:r w:rsidR="003D2DC1">
        <w:rPr>
          <w:rFonts w:cs="Arial"/>
        </w:rPr>
        <w:t>VTS</w:t>
      </w:r>
      <w:proofErr w:type="gramEnd"/>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0080294B" w:rsidRPr="0080294B">
        <w:rPr>
          <w:rFonts w:cs="Arial"/>
          <w:b/>
          <w:sz w:val="24"/>
          <w:szCs w:val="24"/>
        </w:rPr>
        <w:t>□</w:t>
      </w:r>
      <w:r w:rsidR="0080294B" w:rsidRPr="0080294B">
        <w:rPr>
          <w:rFonts w:cs="Arial"/>
          <w:sz w:val="24"/>
          <w:szCs w:val="24"/>
        </w:rPr>
        <w:t xml:space="preserve">  Information</w:t>
      </w:r>
    </w:p>
    <w:p w14:paraId="3E1C02C4" w14:textId="77777777" w:rsidR="0080294B" w:rsidRDefault="0080294B" w:rsidP="00FE5674">
      <w:pPr>
        <w:pStyle w:val="BodyText"/>
        <w:tabs>
          <w:tab w:val="left" w:pos="2835"/>
        </w:tabs>
      </w:pPr>
    </w:p>
    <w:p w14:paraId="4DD25FD9" w14:textId="35A8ADD0"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E00BA2">
        <w:t>10</w:t>
      </w:r>
    </w:p>
    <w:p w14:paraId="1AB3E246" w14:textId="6BDE76DC"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t>…………………………………</w:t>
      </w:r>
    </w:p>
    <w:p w14:paraId="01FC5420" w14:textId="3158DA44"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A80C3B">
        <w:t xml:space="preserve">Maria </w:t>
      </w:r>
      <w:proofErr w:type="spellStart"/>
      <w:r w:rsidR="00A80C3B">
        <w:t>Mota</w:t>
      </w:r>
      <w:proofErr w:type="spellEnd"/>
      <w:r w:rsidR="00A80C3B">
        <w:t xml:space="preserve">, </w:t>
      </w:r>
      <w:r w:rsidR="00A80C3B" w:rsidRPr="00A80C3B">
        <w:t>European Satellite Services Provider (ESSP)</w:t>
      </w:r>
      <w:bookmarkStart w:id="0" w:name="_GoBack"/>
      <w:bookmarkEnd w:id="0"/>
    </w:p>
    <w:p w14:paraId="60BCC120" w14:textId="77777777" w:rsidR="0080294B" w:rsidRDefault="0080294B" w:rsidP="00FE5674">
      <w:pPr>
        <w:pStyle w:val="BodyText"/>
        <w:tabs>
          <w:tab w:val="left" w:pos="2835"/>
        </w:tabs>
      </w:pPr>
    </w:p>
    <w:p w14:paraId="4834080C" w14:textId="77777777" w:rsidR="00A446C9" w:rsidRDefault="00A446C9" w:rsidP="00A446C9">
      <w:pPr>
        <w:pStyle w:val="Title"/>
      </w:pPr>
      <w:r>
        <w:t>Title</w:t>
      </w:r>
      <w:r w:rsidR="001C44A3">
        <w:t xml:space="preserve"> of paper</w:t>
      </w:r>
    </w:p>
    <w:p w14:paraId="53733F03" w14:textId="77777777" w:rsidR="00A446C9" w:rsidRDefault="00A446C9" w:rsidP="00A446C9">
      <w:pPr>
        <w:pStyle w:val="Heading1"/>
      </w:pPr>
      <w:r>
        <w:t>Background</w:t>
      </w:r>
    </w:p>
    <w:p w14:paraId="07452EBC" w14:textId="11868EEC" w:rsidR="00A446C9" w:rsidRDefault="00337108" w:rsidP="00A446C9">
      <w:pPr>
        <w:pStyle w:val="BodyText"/>
      </w:pPr>
      <w:r>
        <w:t>The email shown in Section 2 below was received on 4 March 2015. It may be relevant to IALA ENAV Committee work on e-Navigation test beds.</w:t>
      </w:r>
    </w:p>
    <w:p w14:paraId="041E9135" w14:textId="0928CCC6" w:rsidR="00A446C9" w:rsidRDefault="00337108" w:rsidP="00A446C9">
      <w:pPr>
        <w:pStyle w:val="Heading1"/>
      </w:pPr>
      <w:r>
        <w:t>Email invitation</w:t>
      </w:r>
    </w:p>
    <w:p w14:paraId="732F24D6" w14:textId="77777777" w:rsidR="00E00BA2" w:rsidRDefault="00E00BA2" w:rsidP="00E00BA2">
      <w:pPr>
        <w:spacing w:before="100" w:beforeAutospacing="1" w:after="100" w:afterAutospacing="1"/>
        <w:rPr>
          <w:rFonts w:ascii="Times New Roman" w:hAnsi="Times New Roman" w:cs="Times New Roman"/>
          <w:sz w:val="24"/>
          <w:szCs w:val="24"/>
        </w:rPr>
      </w:pPr>
      <w:r>
        <w:rPr>
          <w:rFonts w:ascii="Tahoma" w:hAnsi="Tahoma" w:cs="Tahoma"/>
          <w:b/>
          <w:bCs/>
          <w:sz w:val="20"/>
          <w:szCs w:val="20"/>
          <w:lang w:val="en-US"/>
        </w:rPr>
        <w:t>From:</w:t>
      </w:r>
      <w:r>
        <w:rPr>
          <w:rFonts w:ascii="Tahoma" w:hAnsi="Tahoma" w:cs="Tahoma"/>
          <w:sz w:val="20"/>
          <w:szCs w:val="20"/>
          <w:lang w:val="en-US"/>
        </w:rPr>
        <w:t xml:space="preserve"> Maria </w:t>
      </w:r>
      <w:proofErr w:type="spellStart"/>
      <w:r>
        <w:rPr>
          <w:rFonts w:ascii="Tahoma" w:hAnsi="Tahoma" w:cs="Tahoma"/>
          <w:sz w:val="20"/>
          <w:szCs w:val="20"/>
          <w:lang w:val="en-US"/>
        </w:rPr>
        <w:t>Mota</w:t>
      </w:r>
      <w:proofErr w:type="spellEnd"/>
      <w:r>
        <w:rPr>
          <w:rFonts w:ascii="Tahoma" w:hAnsi="Tahoma" w:cs="Tahoma"/>
          <w:sz w:val="20"/>
          <w:szCs w:val="20"/>
          <w:lang w:val="en-US"/>
        </w:rPr>
        <w:t xml:space="preserve"> [mailto:maria.mota@external.essp-sas.eu] </w:t>
      </w:r>
      <w:r>
        <w:rPr>
          <w:rFonts w:ascii="Tahoma" w:hAnsi="Tahoma" w:cs="Tahoma"/>
          <w:sz w:val="20"/>
          <w:szCs w:val="20"/>
          <w:lang w:val="en-US"/>
        </w:rPr>
        <w:br/>
      </w:r>
      <w:r>
        <w:rPr>
          <w:rFonts w:ascii="Tahoma" w:hAnsi="Tahoma" w:cs="Tahoma"/>
          <w:b/>
          <w:bCs/>
          <w:sz w:val="20"/>
          <w:szCs w:val="20"/>
          <w:lang w:val="en-US"/>
        </w:rPr>
        <w:t>Sent:</w:t>
      </w:r>
      <w:r>
        <w:rPr>
          <w:rFonts w:ascii="Tahoma" w:hAnsi="Tahoma" w:cs="Tahoma"/>
          <w:sz w:val="20"/>
          <w:szCs w:val="20"/>
          <w:lang w:val="en-US"/>
        </w:rPr>
        <w:t xml:space="preserve"> den 4 mars 2015 13:09</w:t>
      </w:r>
      <w:r>
        <w:rPr>
          <w:rFonts w:ascii="Tahoma" w:hAnsi="Tahoma" w:cs="Tahoma"/>
          <w:sz w:val="20"/>
          <w:szCs w:val="20"/>
          <w:lang w:val="en-US"/>
        </w:rPr>
        <w:br/>
      </w:r>
      <w:r>
        <w:rPr>
          <w:rFonts w:ascii="Tahoma" w:hAnsi="Tahoma" w:cs="Tahoma"/>
          <w:b/>
          <w:bCs/>
          <w:sz w:val="20"/>
          <w:szCs w:val="20"/>
          <w:lang w:val="en-US"/>
        </w:rPr>
        <w:t>To:</w:t>
      </w:r>
      <w:r>
        <w:rPr>
          <w:rFonts w:ascii="Tahoma" w:hAnsi="Tahoma" w:cs="Tahoma"/>
          <w:sz w:val="20"/>
          <w:szCs w:val="20"/>
          <w:lang w:val="en-US"/>
        </w:rPr>
        <w:t xml:space="preserve"> Thomas </w:t>
      </w:r>
      <w:proofErr w:type="spellStart"/>
      <w:r>
        <w:rPr>
          <w:rFonts w:ascii="Tahoma" w:hAnsi="Tahoma" w:cs="Tahoma"/>
          <w:sz w:val="20"/>
          <w:szCs w:val="20"/>
          <w:lang w:val="en-US"/>
        </w:rPr>
        <w:t>Porathe</w:t>
      </w:r>
      <w:proofErr w:type="spellEnd"/>
      <w:r>
        <w:rPr>
          <w:rFonts w:ascii="Tahoma" w:hAnsi="Tahoma" w:cs="Tahoma"/>
          <w:sz w:val="20"/>
          <w:szCs w:val="20"/>
          <w:lang w:val="en-US"/>
        </w:rPr>
        <w:br/>
      </w:r>
      <w:r>
        <w:rPr>
          <w:rFonts w:ascii="Tahoma" w:hAnsi="Tahoma" w:cs="Tahoma"/>
          <w:b/>
          <w:bCs/>
          <w:sz w:val="20"/>
          <w:szCs w:val="20"/>
          <w:lang w:val="en-US"/>
        </w:rPr>
        <w:t>Cc:</w:t>
      </w:r>
      <w:r>
        <w:rPr>
          <w:rFonts w:ascii="Tahoma" w:hAnsi="Tahoma" w:cs="Tahoma"/>
          <w:sz w:val="20"/>
          <w:szCs w:val="20"/>
          <w:lang w:val="en-US"/>
        </w:rPr>
        <w:t xml:space="preserve"> Jose-Manuel Alvarez</w:t>
      </w:r>
      <w:r>
        <w:rPr>
          <w:rFonts w:ascii="Tahoma" w:hAnsi="Tahoma" w:cs="Tahoma"/>
          <w:sz w:val="20"/>
          <w:szCs w:val="20"/>
          <w:lang w:val="en-US"/>
        </w:rPr>
        <w:br/>
      </w:r>
      <w:r>
        <w:rPr>
          <w:rFonts w:ascii="Tahoma" w:hAnsi="Tahoma" w:cs="Tahoma"/>
          <w:b/>
          <w:bCs/>
          <w:sz w:val="20"/>
          <w:szCs w:val="20"/>
          <w:lang w:val="en-US"/>
        </w:rPr>
        <w:t>Subject:</w:t>
      </w:r>
      <w:r>
        <w:rPr>
          <w:rFonts w:ascii="Tahoma" w:hAnsi="Tahoma" w:cs="Tahoma"/>
          <w:sz w:val="20"/>
          <w:szCs w:val="20"/>
          <w:lang w:val="en-US"/>
        </w:rPr>
        <w:t xml:space="preserve"> Information on e-Navigation </w:t>
      </w:r>
      <w:proofErr w:type="spellStart"/>
      <w:r>
        <w:rPr>
          <w:rFonts w:ascii="Tahoma" w:hAnsi="Tahoma" w:cs="Tahoma"/>
          <w:sz w:val="20"/>
          <w:szCs w:val="20"/>
          <w:lang w:val="en-US"/>
        </w:rPr>
        <w:t>testbeds</w:t>
      </w:r>
      <w:proofErr w:type="spellEnd"/>
    </w:p>
    <w:p w14:paraId="45685E2E" w14:textId="7D4489DD" w:rsidR="00E00BA2" w:rsidRDefault="00E00BA2" w:rsidP="00E00BA2">
      <w:pPr>
        <w:spacing w:before="100" w:beforeAutospacing="1" w:after="100" w:afterAutospacing="1"/>
      </w:pPr>
      <w:r>
        <w:t xml:space="preserve"> Dear Mr. </w:t>
      </w:r>
      <w:proofErr w:type="spellStart"/>
      <w:r>
        <w:t>Porathe</w:t>
      </w:r>
      <w:proofErr w:type="spellEnd"/>
      <w:r>
        <w:t xml:space="preserve">, </w:t>
      </w:r>
    </w:p>
    <w:p w14:paraId="0DE54661" w14:textId="4969DD7E" w:rsidR="00E00BA2" w:rsidRDefault="00E00BA2" w:rsidP="00E00BA2">
      <w:pPr>
        <w:spacing w:before="100" w:beforeAutospacing="1" w:after="100" w:afterAutospacing="1"/>
      </w:pPr>
      <w:r>
        <w:t xml:space="preserve"> My name is </w:t>
      </w:r>
      <w:proofErr w:type="spellStart"/>
      <w:r>
        <w:t>María</w:t>
      </w:r>
      <w:proofErr w:type="spellEnd"/>
      <w:r>
        <w:t xml:space="preserve"> </w:t>
      </w:r>
      <w:proofErr w:type="spellStart"/>
      <w:r>
        <w:t>Mota</w:t>
      </w:r>
      <w:proofErr w:type="spellEnd"/>
      <w:r>
        <w:t xml:space="preserve"> and I work for the European Satellite Services Provider (ESSP). We provide the EGNOS service in Europe under a contract with the EC/GSA. </w:t>
      </w:r>
    </w:p>
    <w:p w14:paraId="2FC9C025" w14:textId="77777777" w:rsidR="00E00BA2" w:rsidRDefault="00E00BA2" w:rsidP="00E00BA2">
      <w:pPr>
        <w:spacing w:before="100" w:beforeAutospacing="1" w:after="100" w:afterAutospacing="1"/>
      </w:pPr>
      <w:r>
        <w:t xml:space="preserve">We support the GSA in the development of the EGNOS and E-GNSS services for maritime applications. </w:t>
      </w:r>
    </w:p>
    <w:p w14:paraId="6267FE49" w14:textId="5C303BA2" w:rsidR="00E00BA2" w:rsidRDefault="00E00BA2" w:rsidP="00E00BA2">
      <w:pPr>
        <w:spacing w:before="100" w:beforeAutospacing="1" w:after="100" w:afterAutospacing="1"/>
      </w:pPr>
      <w:r>
        <w:t xml:space="preserve">We would like to develop in the future </w:t>
      </w:r>
      <w:proofErr w:type="spellStart"/>
      <w:r>
        <w:t>testbeds</w:t>
      </w:r>
      <w:proofErr w:type="spellEnd"/>
      <w:r>
        <w:t>/demonstrations/projects concerning the use of EGNOS for enhanced maritime navigation and we would like to know if these projects could be considered in the e-Navigation framework.</w:t>
      </w:r>
    </w:p>
    <w:p w14:paraId="09B8EAA3" w14:textId="77777777" w:rsidR="00E00BA2" w:rsidRDefault="00E00BA2" w:rsidP="00E00BA2">
      <w:pPr>
        <w:spacing w:before="100" w:beforeAutospacing="1" w:after="100" w:afterAutospacing="1"/>
      </w:pPr>
      <w:r>
        <w:t xml:space="preserve">In this regard, we wonder if you could help us to answer some questions, as you are the official contact for the e-Navigation </w:t>
      </w:r>
      <w:proofErr w:type="spellStart"/>
      <w:r>
        <w:t>testbeds</w:t>
      </w:r>
      <w:proofErr w:type="spellEnd"/>
      <w:r>
        <w:t xml:space="preserve"> included in the official web site. In particular, we would like to know which requirements are to be fulfilled to consider a project as an e-Navigation one and to have its information and results posted in the official web page.</w:t>
      </w:r>
    </w:p>
    <w:p w14:paraId="377B104B" w14:textId="77777777" w:rsidR="00E00BA2" w:rsidRDefault="00E00BA2" w:rsidP="00E00BA2">
      <w:pPr>
        <w:spacing w:before="100" w:beforeAutospacing="1" w:after="100" w:afterAutospacing="1"/>
        <w:jc w:val="both"/>
      </w:pPr>
      <w:r>
        <w:rPr>
          <w:color w:val="000000"/>
        </w:rPr>
        <w:t xml:space="preserve">In order to implement an EGNOS </w:t>
      </w:r>
      <w:proofErr w:type="spellStart"/>
      <w:r>
        <w:rPr>
          <w:color w:val="000000"/>
        </w:rPr>
        <w:t>testbed</w:t>
      </w:r>
      <w:proofErr w:type="spellEnd"/>
      <w:r>
        <w:rPr>
          <w:color w:val="000000"/>
        </w:rPr>
        <w:t xml:space="preserve"> consulted the “Considerations when planning a </w:t>
      </w:r>
      <w:proofErr w:type="spellStart"/>
      <w:r>
        <w:rPr>
          <w:color w:val="000000"/>
        </w:rPr>
        <w:t>Testbed</w:t>
      </w:r>
      <w:proofErr w:type="spellEnd"/>
      <w:r>
        <w:rPr>
          <w:color w:val="000000"/>
        </w:rPr>
        <w:t xml:space="preserve">” in the IALA Guideline No.1107 on “The Reporting of Results of e-Navigation </w:t>
      </w:r>
      <w:proofErr w:type="spellStart"/>
      <w:r>
        <w:rPr>
          <w:color w:val="000000"/>
        </w:rPr>
        <w:t>Testbeds</w:t>
      </w:r>
      <w:proofErr w:type="spellEnd"/>
      <w:r>
        <w:rPr>
          <w:color w:val="000000"/>
        </w:rPr>
        <w:t xml:space="preserve">”. There, it is recommended to select e-Navigation solutions linked to user needs and the objectives of e-Navigation. We believe that </w:t>
      </w:r>
      <w:r>
        <w:t xml:space="preserve">EGNOS and E-GNSS technologies fit within the third e-Navigation </w:t>
      </w:r>
      <w:r>
        <w:lastRenderedPageBreak/>
        <w:t xml:space="preserve">Solution (S3 - Improved reliability, resilience and integrity of bridge equipment and navigation information), as they provide improved reliability and integrity information for maritime navigation. </w:t>
      </w:r>
    </w:p>
    <w:p w14:paraId="5E5143B1" w14:textId="77777777" w:rsidR="00E00BA2" w:rsidRDefault="00E00BA2" w:rsidP="00E00BA2">
      <w:pPr>
        <w:spacing w:before="100" w:beforeAutospacing="1" w:after="100" w:afterAutospacing="1"/>
      </w:pPr>
      <w:r>
        <w:t>However, we would like to know if there are additional requirements that should be considered when organizing an e-Navigation project as:</w:t>
      </w:r>
    </w:p>
    <w:p w14:paraId="6E9EC7FF" w14:textId="77777777" w:rsidR="00E00BA2" w:rsidRDefault="00E00BA2" w:rsidP="00E00BA2">
      <w:pPr>
        <w:pStyle w:val="ListParagraph"/>
        <w:ind w:hanging="360"/>
      </w:pPr>
      <w:r>
        <w:t>-</w:t>
      </w:r>
      <w:r>
        <w:rPr>
          <w:sz w:val="14"/>
          <w:szCs w:val="14"/>
        </w:rPr>
        <w:t xml:space="preserve">          </w:t>
      </w:r>
      <w:r>
        <w:t>The project size</w:t>
      </w:r>
    </w:p>
    <w:p w14:paraId="5C6B74A6" w14:textId="77777777" w:rsidR="00E00BA2" w:rsidRDefault="00E00BA2" w:rsidP="00E00BA2">
      <w:pPr>
        <w:pStyle w:val="ListParagraph"/>
        <w:ind w:hanging="360"/>
      </w:pPr>
      <w:r>
        <w:t>-</w:t>
      </w:r>
      <w:r>
        <w:rPr>
          <w:sz w:val="14"/>
          <w:szCs w:val="14"/>
        </w:rPr>
        <w:t xml:space="preserve">          </w:t>
      </w:r>
      <w:r>
        <w:t>The project duration</w:t>
      </w:r>
    </w:p>
    <w:p w14:paraId="2166FD9E" w14:textId="77777777" w:rsidR="00E00BA2" w:rsidRDefault="00E00BA2" w:rsidP="00E00BA2">
      <w:pPr>
        <w:pStyle w:val="ListParagraph"/>
        <w:ind w:hanging="360"/>
      </w:pPr>
      <w:r>
        <w:t>-</w:t>
      </w:r>
      <w:r>
        <w:rPr>
          <w:sz w:val="14"/>
          <w:szCs w:val="14"/>
        </w:rPr>
        <w:t xml:space="preserve">          </w:t>
      </w:r>
      <w:r>
        <w:t>The project budget (is there a minimum limit?)</w:t>
      </w:r>
    </w:p>
    <w:p w14:paraId="071C4CCD" w14:textId="77777777" w:rsidR="00E00BA2" w:rsidRDefault="00E00BA2" w:rsidP="00E00BA2">
      <w:pPr>
        <w:pStyle w:val="ListParagraph"/>
        <w:ind w:hanging="360"/>
      </w:pPr>
      <w:r>
        <w:t>-</w:t>
      </w:r>
      <w:r>
        <w:rPr>
          <w:sz w:val="14"/>
          <w:szCs w:val="14"/>
        </w:rPr>
        <w:t xml:space="preserve">          </w:t>
      </w:r>
      <w:r>
        <w:t>The number and type of partners/countries involved in the project</w:t>
      </w:r>
    </w:p>
    <w:p w14:paraId="63BB0300" w14:textId="77777777" w:rsidR="00E00BA2" w:rsidRDefault="00E00BA2" w:rsidP="00E00BA2">
      <w:pPr>
        <w:pStyle w:val="ListParagraph"/>
        <w:ind w:left="1440" w:hanging="360"/>
      </w:pPr>
      <w:proofErr w:type="gramStart"/>
      <w:r>
        <w:rPr>
          <w:rFonts w:ascii="Courier New" w:hAnsi="Courier New" w:cs="Courier New"/>
        </w:rPr>
        <w:t>o</w:t>
      </w:r>
      <w:proofErr w:type="gramEnd"/>
      <w:r>
        <w:rPr>
          <w:sz w:val="14"/>
          <w:szCs w:val="14"/>
        </w:rPr>
        <w:t xml:space="preserve">   </w:t>
      </w:r>
      <w:r>
        <w:t>Governmental</w:t>
      </w:r>
    </w:p>
    <w:p w14:paraId="186F0F7D" w14:textId="77777777" w:rsidR="00E00BA2" w:rsidRDefault="00E00BA2" w:rsidP="00E00BA2">
      <w:pPr>
        <w:pStyle w:val="ListParagraph"/>
        <w:ind w:left="1440" w:hanging="360"/>
      </w:pPr>
      <w:proofErr w:type="gramStart"/>
      <w:r>
        <w:rPr>
          <w:rFonts w:ascii="Courier New" w:hAnsi="Courier New" w:cs="Courier New"/>
        </w:rPr>
        <w:t>o</w:t>
      </w:r>
      <w:proofErr w:type="gramEnd"/>
      <w:r>
        <w:rPr>
          <w:sz w:val="14"/>
          <w:szCs w:val="14"/>
        </w:rPr>
        <w:t xml:space="preserve">   </w:t>
      </w:r>
      <w:r>
        <w:t xml:space="preserve">Academic </w:t>
      </w:r>
    </w:p>
    <w:p w14:paraId="77B1E4E1" w14:textId="77777777" w:rsidR="00E00BA2" w:rsidRDefault="00E00BA2" w:rsidP="00E00BA2">
      <w:pPr>
        <w:pStyle w:val="ListParagraph"/>
        <w:ind w:left="1440" w:hanging="360"/>
      </w:pPr>
      <w:proofErr w:type="gramStart"/>
      <w:r>
        <w:rPr>
          <w:rFonts w:ascii="Courier New" w:hAnsi="Courier New" w:cs="Courier New"/>
        </w:rPr>
        <w:t>o</w:t>
      </w:r>
      <w:proofErr w:type="gramEnd"/>
      <w:r>
        <w:rPr>
          <w:sz w:val="14"/>
          <w:szCs w:val="14"/>
        </w:rPr>
        <w:t xml:space="preserve">   </w:t>
      </w:r>
      <w:r>
        <w:t>Industrial</w:t>
      </w:r>
    </w:p>
    <w:p w14:paraId="7EA68DF6" w14:textId="77777777" w:rsidR="00E00BA2" w:rsidRDefault="00E00BA2" w:rsidP="00E00BA2">
      <w:pPr>
        <w:pStyle w:val="ListParagraph"/>
        <w:ind w:hanging="360"/>
      </w:pPr>
      <w:r>
        <w:t>-</w:t>
      </w:r>
      <w:r>
        <w:rPr>
          <w:sz w:val="14"/>
          <w:szCs w:val="14"/>
        </w:rPr>
        <w:t xml:space="preserve">          </w:t>
      </w:r>
      <w:r>
        <w:t>Any other requirements not considered in the list above</w:t>
      </w:r>
    </w:p>
    <w:p w14:paraId="7B2B44F5" w14:textId="77777777" w:rsidR="00E00BA2" w:rsidRDefault="00E00BA2" w:rsidP="00E00BA2">
      <w:pPr>
        <w:spacing w:before="100" w:beforeAutospacing="1" w:after="100" w:afterAutospacing="1"/>
      </w:pPr>
      <w:r>
        <w:t>Additionally, as we would like to have different Maritime Administrations involved in future EGNOS projects, we also wonder if there is any formal process that should be followed to officially communicate our intention and the projects objectives to the maritime community (official communication through IALA committees or similar).</w:t>
      </w:r>
    </w:p>
    <w:p w14:paraId="3F1046DC" w14:textId="77777777" w:rsidR="00E00BA2" w:rsidRDefault="00E00BA2" w:rsidP="00E00BA2">
      <w:pPr>
        <w:spacing w:before="100" w:beforeAutospacing="1" w:after="100" w:afterAutospacing="1"/>
      </w:pPr>
      <w:r>
        <w:t xml:space="preserve">We really appreciate your help on the issues above. </w:t>
      </w:r>
    </w:p>
    <w:p w14:paraId="0B29F7EB" w14:textId="77777777" w:rsidR="00E00BA2" w:rsidRDefault="00E00BA2" w:rsidP="00E00BA2">
      <w:pPr>
        <w:spacing w:before="100" w:beforeAutospacing="1" w:after="100" w:afterAutospacing="1"/>
      </w:pPr>
      <w:r>
        <w:t>Thank you in advance</w:t>
      </w:r>
    </w:p>
    <w:p w14:paraId="20EA0425" w14:textId="77777777" w:rsidR="00E00BA2" w:rsidRDefault="00E00BA2" w:rsidP="00E00BA2">
      <w:pPr>
        <w:spacing w:before="100" w:beforeAutospacing="1" w:after="100" w:afterAutospacing="1"/>
      </w:pPr>
      <w:r>
        <w:t>Best regards,</w:t>
      </w:r>
    </w:p>
    <w:p w14:paraId="3FD5261C" w14:textId="77777777" w:rsidR="00E00BA2" w:rsidRDefault="00E00BA2" w:rsidP="00E00BA2">
      <w:pPr>
        <w:spacing w:before="100" w:beforeAutospacing="1" w:after="100" w:afterAutospacing="1"/>
      </w:pPr>
      <w:proofErr w:type="spellStart"/>
      <w:r>
        <w:t>María</w:t>
      </w:r>
      <w:proofErr w:type="spellEnd"/>
      <w:r>
        <w:t xml:space="preserve"> </w:t>
      </w:r>
      <w:proofErr w:type="spellStart"/>
      <w:r>
        <w:t>Mota</w:t>
      </w:r>
      <w:proofErr w:type="spellEnd"/>
    </w:p>
    <w:p w14:paraId="165A80A5" w14:textId="77777777" w:rsidR="00E00BA2" w:rsidRDefault="00E00BA2" w:rsidP="00E00BA2">
      <w:pPr>
        <w:shd w:val="clear" w:color="auto" w:fill="FFFFFF"/>
        <w:spacing w:before="100" w:beforeAutospacing="1" w:after="100" w:afterAutospacing="1"/>
      </w:pPr>
      <w:r>
        <w:rPr>
          <w:rFonts w:cs="Arial"/>
          <w:b/>
          <w:bCs/>
          <w:color w:val="808080"/>
          <w:sz w:val="18"/>
          <w:szCs w:val="18"/>
          <w:lang w:val="es-ES"/>
        </w:rPr>
        <w:t xml:space="preserve">           María Mota </w:t>
      </w:r>
      <w:r>
        <w:rPr>
          <w:rFonts w:cs="Arial"/>
          <w:color w:val="000000"/>
          <w:sz w:val="18"/>
          <w:szCs w:val="18"/>
          <w:lang w:val="es-ES"/>
        </w:rPr>
        <w:br/>
      </w:r>
      <w:r>
        <w:rPr>
          <w:rFonts w:cs="Arial"/>
          <w:i/>
          <w:iCs/>
          <w:color w:val="808080"/>
          <w:sz w:val="18"/>
          <w:szCs w:val="18"/>
          <w:lang w:val="es-ES"/>
        </w:rPr>
        <w:t xml:space="preserve">           EGNOS Multimodal </w:t>
      </w:r>
      <w:proofErr w:type="spellStart"/>
      <w:r>
        <w:rPr>
          <w:rFonts w:cs="Arial"/>
          <w:i/>
          <w:iCs/>
          <w:color w:val="808080"/>
          <w:sz w:val="18"/>
          <w:szCs w:val="18"/>
          <w:lang w:val="es-ES"/>
        </w:rPr>
        <w:t>Development</w:t>
      </w:r>
      <w:proofErr w:type="spellEnd"/>
      <w:r>
        <w:rPr>
          <w:rFonts w:cs="Arial"/>
          <w:i/>
          <w:iCs/>
          <w:color w:val="808080"/>
          <w:sz w:val="18"/>
          <w:szCs w:val="18"/>
          <w:lang w:val="es-ES"/>
        </w:rPr>
        <w:t xml:space="preserve"> </w:t>
      </w:r>
      <w:proofErr w:type="spellStart"/>
      <w:r>
        <w:rPr>
          <w:rFonts w:cs="Arial"/>
          <w:i/>
          <w:iCs/>
          <w:color w:val="808080"/>
          <w:sz w:val="18"/>
          <w:szCs w:val="18"/>
          <w:lang w:val="es-ES"/>
        </w:rPr>
        <w:t>Expert</w:t>
      </w:r>
      <w:proofErr w:type="spellEnd"/>
    </w:p>
    <w:p w14:paraId="2905EC12" w14:textId="77777777" w:rsidR="00E00BA2" w:rsidRDefault="00E00BA2" w:rsidP="00E00BA2">
      <w:pPr>
        <w:spacing w:before="100" w:beforeAutospacing="1" w:after="100" w:afterAutospacing="1"/>
        <w:jc w:val="both"/>
      </w:pPr>
      <w:r>
        <w:rPr>
          <w:rFonts w:cs="Arial"/>
          <w:i/>
          <w:iCs/>
          <w:color w:val="808080"/>
          <w:sz w:val="18"/>
          <w:szCs w:val="18"/>
          <w:lang w:val="es-ES"/>
        </w:rPr>
        <w:t xml:space="preserve">           </w:t>
      </w:r>
      <w:proofErr w:type="spellStart"/>
      <w:r>
        <w:rPr>
          <w:rFonts w:cs="Arial"/>
          <w:i/>
          <w:iCs/>
          <w:color w:val="808080"/>
          <w:sz w:val="18"/>
          <w:szCs w:val="18"/>
          <w:lang w:val="es-ES"/>
        </w:rPr>
        <w:t>Service</w:t>
      </w:r>
      <w:proofErr w:type="spellEnd"/>
      <w:r>
        <w:rPr>
          <w:rFonts w:cs="Arial"/>
          <w:i/>
          <w:iCs/>
          <w:color w:val="808080"/>
          <w:sz w:val="18"/>
          <w:szCs w:val="18"/>
          <w:lang w:val="es-ES"/>
        </w:rPr>
        <w:t xml:space="preserve"> </w:t>
      </w:r>
      <w:proofErr w:type="spellStart"/>
      <w:r>
        <w:rPr>
          <w:rFonts w:cs="Arial"/>
          <w:i/>
          <w:iCs/>
          <w:color w:val="808080"/>
          <w:sz w:val="18"/>
          <w:szCs w:val="18"/>
          <w:lang w:val="es-ES"/>
        </w:rPr>
        <w:t>Provision</w:t>
      </w:r>
      <w:proofErr w:type="spellEnd"/>
      <w:r>
        <w:rPr>
          <w:rFonts w:cs="Arial"/>
          <w:i/>
          <w:iCs/>
          <w:color w:val="808080"/>
          <w:sz w:val="18"/>
          <w:szCs w:val="18"/>
          <w:lang w:val="es-ES"/>
        </w:rPr>
        <w:t xml:space="preserve"> </w:t>
      </w:r>
      <w:proofErr w:type="spellStart"/>
      <w:r>
        <w:rPr>
          <w:rFonts w:cs="Arial"/>
          <w:i/>
          <w:iCs/>
          <w:color w:val="808080"/>
          <w:sz w:val="18"/>
          <w:szCs w:val="18"/>
          <w:lang w:val="es-ES"/>
        </w:rPr>
        <w:t>Unit</w:t>
      </w:r>
      <w:proofErr w:type="spellEnd"/>
    </w:p>
    <w:p w14:paraId="633E35DE" w14:textId="77777777" w:rsidR="00E00BA2" w:rsidRDefault="00E00BA2" w:rsidP="00E00BA2">
      <w:pPr>
        <w:shd w:val="clear" w:color="auto" w:fill="FFFFFF"/>
        <w:spacing w:before="100" w:beforeAutospacing="1" w:after="100" w:afterAutospacing="1"/>
      </w:pPr>
      <w:r>
        <w:rPr>
          <w:rFonts w:cs="Arial"/>
          <w:color w:val="000000"/>
          <w:sz w:val="18"/>
          <w:szCs w:val="18"/>
          <w:lang w:val="es-ES"/>
        </w:rPr>
        <w:t> </w:t>
      </w:r>
    </w:p>
    <w:p w14:paraId="64A582DA" w14:textId="77777777" w:rsidR="00E00BA2" w:rsidRDefault="00E00BA2" w:rsidP="00E00BA2">
      <w:pPr>
        <w:shd w:val="clear" w:color="auto" w:fill="FFFFFF"/>
        <w:spacing w:before="100" w:beforeAutospacing="1" w:after="100" w:afterAutospacing="1"/>
      </w:pPr>
      <w:r>
        <w:rPr>
          <w:rFonts w:cs="Arial"/>
          <w:b/>
          <w:bCs/>
          <w:color w:val="808080"/>
          <w:sz w:val="18"/>
          <w:szCs w:val="18"/>
          <w:lang w:val="es-ES"/>
        </w:rPr>
        <w:t xml:space="preserve">           </w:t>
      </w:r>
      <w:proofErr w:type="spellStart"/>
      <w:r>
        <w:rPr>
          <w:rFonts w:cs="Arial"/>
          <w:b/>
          <w:bCs/>
          <w:color w:val="808080"/>
          <w:sz w:val="18"/>
          <w:szCs w:val="18"/>
          <w:lang w:val="es-ES"/>
        </w:rPr>
        <w:t>Telespazio</w:t>
      </w:r>
      <w:proofErr w:type="spellEnd"/>
      <w:r>
        <w:rPr>
          <w:rFonts w:cs="Arial"/>
          <w:b/>
          <w:bCs/>
          <w:color w:val="808080"/>
          <w:sz w:val="18"/>
          <w:szCs w:val="18"/>
          <w:lang w:val="es-ES"/>
        </w:rPr>
        <w:t xml:space="preserve"> Ibérica @ ESSP SAS</w:t>
      </w:r>
    </w:p>
    <w:p w14:paraId="3C99D30A" w14:textId="77777777" w:rsidR="00E00BA2" w:rsidRDefault="00E00BA2" w:rsidP="00E00BA2">
      <w:pPr>
        <w:shd w:val="clear" w:color="auto" w:fill="FFFFFF"/>
        <w:spacing w:before="100" w:beforeAutospacing="1" w:after="100" w:afterAutospacing="1"/>
      </w:pPr>
      <w:r>
        <w:rPr>
          <w:rFonts w:cs="Arial"/>
          <w:color w:val="808080"/>
          <w:sz w:val="15"/>
          <w:szCs w:val="15"/>
          <w:lang w:val="es-ES"/>
        </w:rPr>
        <w:t xml:space="preserve">            ATC Center Madrid – Carretera de la Base km 0.8, </w:t>
      </w:r>
    </w:p>
    <w:p w14:paraId="74420B69" w14:textId="77777777" w:rsidR="00E00BA2" w:rsidRDefault="00E00BA2" w:rsidP="00E00BA2">
      <w:pPr>
        <w:shd w:val="clear" w:color="auto" w:fill="FFFFFF"/>
        <w:spacing w:before="100" w:beforeAutospacing="1" w:after="100" w:afterAutospacing="1"/>
      </w:pPr>
      <w:r>
        <w:rPr>
          <w:rFonts w:cs="Arial"/>
          <w:color w:val="808080"/>
          <w:sz w:val="15"/>
          <w:szCs w:val="15"/>
          <w:lang w:val="es-ES"/>
        </w:rPr>
        <w:t xml:space="preserve">            28850 Torrejón de </w:t>
      </w:r>
      <w:proofErr w:type="spellStart"/>
      <w:r>
        <w:rPr>
          <w:rFonts w:cs="Arial"/>
          <w:color w:val="808080"/>
          <w:sz w:val="15"/>
          <w:szCs w:val="15"/>
          <w:lang w:val="es-ES"/>
        </w:rPr>
        <w:t>Ardoz</w:t>
      </w:r>
      <w:proofErr w:type="spellEnd"/>
      <w:r>
        <w:rPr>
          <w:rFonts w:cs="Arial"/>
          <w:color w:val="808080"/>
          <w:sz w:val="15"/>
          <w:szCs w:val="15"/>
          <w:lang w:val="es-ES"/>
        </w:rPr>
        <w:t xml:space="preserve">, </w:t>
      </w:r>
      <w:proofErr w:type="gramStart"/>
      <w:r>
        <w:rPr>
          <w:rFonts w:cs="Arial"/>
          <w:color w:val="808080"/>
          <w:sz w:val="15"/>
          <w:szCs w:val="15"/>
          <w:lang w:val="es-ES"/>
        </w:rPr>
        <w:t>Madrid</w:t>
      </w:r>
      <w:proofErr w:type="gramEnd"/>
    </w:p>
    <w:p w14:paraId="24BCA0C0" w14:textId="77777777" w:rsidR="00E00BA2" w:rsidRDefault="00E00BA2" w:rsidP="00E00BA2">
      <w:pPr>
        <w:shd w:val="clear" w:color="auto" w:fill="FFFFFF"/>
        <w:spacing w:before="100" w:beforeAutospacing="1" w:after="100" w:afterAutospacing="1"/>
      </w:pPr>
      <w:r>
        <w:rPr>
          <w:rFonts w:cs="Arial"/>
          <w:color w:val="808080"/>
          <w:sz w:val="15"/>
          <w:szCs w:val="15"/>
          <w:lang w:val="es-ES"/>
        </w:rPr>
        <w:t xml:space="preserve">            Tel: +34 91 826 21 70  </w:t>
      </w:r>
      <w:proofErr w:type="spellStart"/>
      <w:r>
        <w:rPr>
          <w:rFonts w:cs="Arial"/>
          <w:color w:val="808080"/>
          <w:sz w:val="15"/>
          <w:szCs w:val="15"/>
          <w:lang w:val="es-ES"/>
        </w:rPr>
        <w:t>Mob</w:t>
      </w:r>
      <w:proofErr w:type="spellEnd"/>
      <w:r>
        <w:rPr>
          <w:rFonts w:cs="Arial"/>
          <w:color w:val="808080"/>
          <w:sz w:val="15"/>
          <w:szCs w:val="15"/>
          <w:lang w:val="es-ES"/>
        </w:rPr>
        <w:t>: +34 638 965 619</w:t>
      </w:r>
    </w:p>
    <w:p w14:paraId="736FA4E9" w14:textId="77777777" w:rsidR="00E00BA2" w:rsidRDefault="00E00BA2" w:rsidP="00E00BA2">
      <w:pPr>
        <w:shd w:val="clear" w:color="auto" w:fill="FFFFFF"/>
        <w:spacing w:before="100" w:beforeAutospacing="1" w:after="100" w:afterAutospacing="1"/>
      </w:pPr>
      <w:r>
        <w:rPr>
          <w:rFonts w:cs="Arial"/>
          <w:color w:val="808080"/>
          <w:sz w:val="15"/>
          <w:szCs w:val="15"/>
          <w:lang w:val="es-ES"/>
        </w:rPr>
        <w:t xml:space="preserve">            </w:t>
      </w:r>
      <w:hyperlink r:id="rId9" w:tgtFrame="_blank" w:history="1">
        <w:r>
          <w:rPr>
            <w:rStyle w:val="Hyperlink"/>
            <w:rFonts w:cs="Arial"/>
            <w:sz w:val="15"/>
            <w:szCs w:val="15"/>
            <w:lang w:val="es-ES"/>
          </w:rPr>
          <w:t>mmota@telespazio.es</w:t>
        </w:r>
      </w:hyperlink>
      <w:r>
        <w:rPr>
          <w:rFonts w:cs="Arial"/>
          <w:color w:val="808080"/>
          <w:sz w:val="15"/>
          <w:szCs w:val="15"/>
          <w:lang w:val="es-ES"/>
        </w:rPr>
        <w:t xml:space="preserve"> / </w:t>
      </w:r>
      <w:hyperlink r:id="rId10" w:tgtFrame="_blank" w:history="1">
        <w:r>
          <w:rPr>
            <w:rStyle w:val="Hyperlink"/>
            <w:rFonts w:cs="Arial"/>
            <w:sz w:val="15"/>
            <w:szCs w:val="15"/>
            <w:lang w:val="es-ES"/>
          </w:rPr>
          <w:t>maria.mota@external.essp-sas.eu</w:t>
        </w:r>
      </w:hyperlink>
    </w:p>
    <w:p w14:paraId="1D168392" w14:textId="77777777" w:rsidR="00E00BA2" w:rsidRDefault="00E00BA2" w:rsidP="00E00BA2">
      <w:pPr>
        <w:shd w:val="clear" w:color="auto" w:fill="FFFFFF"/>
        <w:spacing w:before="100" w:beforeAutospacing="1" w:after="100" w:afterAutospacing="1"/>
      </w:pPr>
      <w:r>
        <w:rPr>
          <w:rFonts w:cs="Arial"/>
          <w:color w:val="808080"/>
          <w:sz w:val="15"/>
          <w:szCs w:val="15"/>
          <w:lang w:val="es-ES"/>
        </w:rPr>
        <w:t xml:space="preserve">            </w:t>
      </w:r>
      <w:hyperlink r:id="rId11" w:tgtFrame="_blank" w:history="1">
        <w:r>
          <w:rPr>
            <w:rStyle w:val="Hyperlink"/>
            <w:rFonts w:cs="Arial"/>
            <w:sz w:val="15"/>
            <w:szCs w:val="15"/>
            <w:lang w:val="es-ES"/>
          </w:rPr>
          <w:t>http://www.telespazio.es</w:t>
        </w:r>
      </w:hyperlink>
      <w:r>
        <w:rPr>
          <w:rFonts w:cs="Arial"/>
          <w:color w:val="808080"/>
          <w:sz w:val="15"/>
          <w:szCs w:val="15"/>
          <w:lang w:val="es-ES"/>
        </w:rPr>
        <w:t xml:space="preserve"> </w:t>
      </w:r>
    </w:p>
    <w:p w14:paraId="03C23483" w14:textId="77777777" w:rsidR="00E00BA2" w:rsidRDefault="00E00BA2" w:rsidP="00E00BA2">
      <w:pPr>
        <w:shd w:val="clear" w:color="auto" w:fill="FFFFFF"/>
        <w:spacing w:before="100" w:beforeAutospacing="1" w:after="100" w:afterAutospacing="1"/>
      </w:pPr>
      <w:r>
        <w:rPr>
          <w:color w:val="808080"/>
          <w:sz w:val="18"/>
          <w:szCs w:val="18"/>
          <w:lang w:val="es-ES"/>
        </w:rPr>
        <w:t>           -----------------------------</w:t>
      </w:r>
    </w:p>
    <w:p w14:paraId="1D083D92" w14:textId="40E55BE5" w:rsidR="00180DDA" w:rsidRDefault="00337108" w:rsidP="00A446C9">
      <w:pPr>
        <w:pStyle w:val="Heading1"/>
      </w:pPr>
      <w:r>
        <w:t>Related documents</w:t>
      </w:r>
    </w:p>
    <w:p w14:paraId="17CA2475" w14:textId="74A95B99" w:rsidR="00337108" w:rsidRPr="00337108" w:rsidRDefault="00337108" w:rsidP="00337108">
      <w:pPr>
        <w:pStyle w:val="BodyText"/>
        <w:rPr>
          <w:lang w:eastAsia="de-DE"/>
        </w:rPr>
      </w:pPr>
      <w:proofErr w:type="gramStart"/>
      <w:r w:rsidRPr="00337108">
        <w:rPr>
          <w:lang w:eastAsia="de-DE"/>
        </w:rPr>
        <w:t>input</w:t>
      </w:r>
      <w:proofErr w:type="gramEnd"/>
      <w:r w:rsidRPr="00337108">
        <w:rPr>
          <w:lang w:eastAsia="de-DE"/>
        </w:rPr>
        <w:t xml:space="preserve"> paper ENAV16-11.9</w:t>
      </w:r>
      <w:r w:rsidR="00A80C3B">
        <w:rPr>
          <w:lang w:eastAsia="de-DE"/>
        </w:rPr>
        <w:t>.</w:t>
      </w:r>
    </w:p>
    <w:p w14:paraId="7A8D2F27" w14:textId="77777777" w:rsidR="00A446C9" w:rsidRDefault="00A446C9" w:rsidP="00A446C9">
      <w:pPr>
        <w:pStyle w:val="Heading1"/>
      </w:pPr>
      <w:r>
        <w:t>Action requested of the Committee</w:t>
      </w:r>
    </w:p>
    <w:p w14:paraId="7A9FD49F" w14:textId="0CCC5494" w:rsidR="00F25BF4" w:rsidRPr="00597FAE" w:rsidRDefault="00337108" w:rsidP="00337108">
      <w:pPr>
        <w:pStyle w:val="BodyText"/>
      </w:pPr>
      <w:r>
        <w:t xml:space="preserve">The Committee is requested to respond to Maria </w:t>
      </w:r>
      <w:proofErr w:type="spellStart"/>
      <w:r>
        <w:t>Mota</w:t>
      </w:r>
      <w:proofErr w:type="spellEnd"/>
      <w:r>
        <w:t>.</w:t>
      </w:r>
    </w:p>
    <w:p w14:paraId="16AE6650" w14:textId="6FF497F9" w:rsidR="004D1D85" w:rsidRPr="004D1D85" w:rsidRDefault="004D1D85" w:rsidP="00337108">
      <w:pPr>
        <w:pStyle w:val="AnnexHeading3"/>
        <w:numPr>
          <w:ilvl w:val="0"/>
          <w:numId w:val="0"/>
        </w:numPr>
        <w:rPr>
          <w:lang w:eastAsia="en-US"/>
        </w:rPr>
      </w:pPr>
    </w:p>
    <w:sectPr w:rsidR="004D1D85" w:rsidRPr="004D1D85" w:rsidSect="0082480E">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97799" w14:textId="77777777" w:rsidR="00064D1B" w:rsidRDefault="00064D1B" w:rsidP="00362CD9">
      <w:r>
        <w:separator/>
      </w:r>
    </w:p>
  </w:endnote>
  <w:endnote w:type="continuationSeparator" w:id="0">
    <w:p w14:paraId="274DCB95" w14:textId="77777777" w:rsidR="00064D1B" w:rsidRDefault="00064D1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Times New Roman"/>
    <w:panose1 w:val="020B0704020202020204"/>
    <w:charset w:val="00"/>
    <w:family w:val="auto"/>
    <w:pitch w:val="variable"/>
    <w:sig w:usb0="E0003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7777777" w:rsidR="00362CD9" w:rsidRDefault="00362CD9">
    <w:pPr>
      <w:pStyle w:val="Footer"/>
    </w:pPr>
    <w:r>
      <w:tab/>
    </w:r>
    <w:r>
      <w:fldChar w:fldCharType="begin"/>
    </w:r>
    <w:r>
      <w:instrText xml:space="preserve"> PAGE   \* MERGEFORMAT </w:instrText>
    </w:r>
    <w:r>
      <w:fldChar w:fldCharType="separate"/>
    </w:r>
    <w:r w:rsidR="00A80C3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B6922" w14:textId="77777777" w:rsidR="00064D1B" w:rsidRDefault="00064D1B" w:rsidP="00362CD9">
      <w:r>
        <w:separator/>
      </w:r>
    </w:p>
  </w:footnote>
  <w:footnote w:type="continuationSeparator" w:id="0">
    <w:p w14:paraId="3265B00A" w14:textId="77777777" w:rsidR="00064D1B" w:rsidRDefault="00064D1B"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37DF4"/>
    <w:rsid w:val="0004700E"/>
    <w:rsid w:val="00064D1B"/>
    <w:rsid w:val="00070C13"/>
    <w:rsid w:val="00084F33"/>
    <w:rsid w:val="000A77A7"/>
    <w:rsid w:val="000B1707"/>
    <w:rsid w:val="000C1B3E"/>
    <w:rsid w:val="00177F4D"/>
    <w:rsid w:val="00180DDA"/>
    <w:rsid w:val="001B2A2D"/>
    <w:rsid w:val="001B737D"/>
    <w:rsid w:val="001C44A3"/>
    <w:rsid w:val="001E0E15"/>
    <w:rsid w:val="001F528A"/>
    <w:rsid w:val="001F704E"/>
    <w:rsid w:val="002125B0"/>
    <w:rsid w:val="00243228"/>
    <w:rsid w:val="00251483"/>
    <w:rsid w:val="00255CAA"/>
    <w:rsid w:val="00264305"/>
    <w:rsid w:val="002A0346"/>
    <w:rsid w:val="002A4487"/>
    <w:rsid w:val="002B49E9"/>
    <w:rsid w:val="002D3E8B"/>
    <w:rsid w:val="002D4575"/>
    <w:rsid w:val="002D5C0C"/>
    <w:rsid w:val="002E03D1"/>
    <w:rsid w:val="002E6B74"/>
    <w:rsid w:val="002E6FCA"/>
    <w:rsid w:val="00337108"/>
    <w:rsid w:val="00356CD0"/>
    <w:rsid w:val="00362CD9"/>
    <w:rsid w:val="003761CA"/>
    <w:rsid w:val="00380DAF"/>
    <w:rsid w:val="003B28F5"/>
    <w:rsid w:val="003B7B7D"/>
    <w:rsid w:val="003C001E"/>
    <w:rsid w:val="003C54CB"/>
    <w:rsid w:val="003C7A2A"/>
    <w:rsid w:val="003D2DC1"/>
    <w:rsid w:val="003D69D0"/>
    <w:rsid w:val="003F2918"/>
    <w:rsid w:val="003F430E"/>
    <w:rsid w:val="0041088C"/>
    <w:rsid w:val="00420A38"/>
    <w:rsid w:val="00431B19"/>
    <w:rsid w:val="004661AD"/>
    <w:rsid w:val="004C1A4A"/>
    <w:rsid w:val="004D1D85"/>
    <w:rsid w:val="004D3C3A"/>
    <w:rsid w:val="004E1CD1"/>
    <w:rsid w:val="005107EB"/>
    <w:rsid w:val="00521345"/>
    <w:rsid w:val="00526DF0"/>
    <w:rsid w:val="00545CC4"/>
    <w:rsid w:val="00551FFF"/>
    <w:rsid w:val="005607A2"/>
    <w:rsid w:val="0057198B"/>
    <w:rsid w:val="00597FAE"/>
    <w:rsid w:val="005B32A3"/>
    <w:rsid w:val="005C0D44"/>
    <w:rsid w:val="005C566C"/>
    <w:rsid w:val="005C7E69"/>
    <w:rsid w:val="005E262D"/>
    <w:rsid w:val="005F23D3"/>
    <w:rsid w:val="005F7E20"/>
    <w:rsid w:val="006652C3"/>
    <w:rsid w:val="00691FD0"/>
    <w:rsid w:val="00692148"/>
    <w:rsid w:val="006C5948"/>
    <w:rsid w:val="006F2A74"/>
    <w:rsid w:val="007118F5"/>
    <w:rsid w:val="00712AA4"/>
    <w:rsid w:val="00721AA1"/>
    <w:rsid w:val="00724B67"/>
    <w:rsid w:val="007547F8"/>
    <w:rsid w:val="00765622"/>
    <w:rsid w:val="00770B6C"/>
    <w:rsid w:val="00783FEA"/>
    <w:rsid w:val="007A0347"/>
    <w:rsid w:val="0080294B"/>
    <w:rsid w:val="0082480E"/>
    <w:rsid w:val="00850293"/>
    <w:rsid w:val="00851373"/>
    <w:rsid w:val="00851BA6"/>
    <w:rsid w:val="0085654D"/>
    <w:rsid w:val="00861160"/>
    <w:rsid w:val="0086654F"/>
    <w:rsid w:val="008A356F"/>
    <w:rsid w:val="008A4653"/>
    <w:rsid w:val="008A4717"/>
    <w:rsid w:val="008A50CC"/>
    <w:rsid w:val="008B4A15"/>
    <w:rsid w:val="008D1694"/>
    <w:rsid w:val="008D79CB"/>
    <w:rsid w:val="008F07BC"/>
    <w:rsid w:val="0092692B"/>
    <w:rsid w:val="00943E9C"/>
    <w:rsid w:val="00953F4D"/>
    <w:rsid w:val="00960BB8"/>
    <w:rsid w:val="00964F5C"/>
    <w:rsid w:val="009831C0"/>
    <w:rsid w:val="00A0389B"/>
    <w:rsid w:val="00A446C9"/>
    <w:rsid w:val="00A635D6"/>
    <w:rsid w:val="00A777BC"/>
    <w:rsid w:val="00A80C3B"/>
    <w:rsid w:val="00A8553A"/>
    <w:rsid w:val="00A93AED"/>
    <w:rsid w:val="00B226F2"/>
    <w:rsid w:val="00B274DF"/>
    <w:rsid w:val="00B56BDF"/>
    <w:rsid w:val="00B65812"/>
    <w:rsid w:val="00B85CD6"/>
    <w:rsid w:val="00B90A27"/>
    <w:rsid w:val="00B9554D"/>
    <w:rsid w:val="00BB2B9F"/>
    <w:rsid w:val="00BB7D9E"/>
    <w:rsid w:val="00BD3CB8"/>
    <w:rsid w:val="00BD4E6F"/>
    <w:rsid w:val="00BF32F0"/>
    <w:rsid w:val="00BF4DCE"/>
    <w:rsid w:val="00C05CE5"/>
    <w:rsid w:val="00C6171E"/>
    <w:rsid w:val="00CA6F2C"/>
    <w:rsid w:val="00CF1871"/>
    <w:rsid w:val="00D1133E"/>
    <w:rsid w:val="00D17A34"/>
    <w:rsid w:val="00D26628"/>
    <w:rsid w:val="00D332B3"/>
    <w:rsid w:val="00D55207"/>
    <w:rsid w:val="00D92B45"/>
    <w:rsid w:val="00D95962"/>
    <w:rsid w:val="00DC389B"/>
    <w:rsid w:val="00DE2FEE"/>
    <w:rsid w:val="00E00BA2"/>
    <w:rsid w:val="00E00BE9"/>
    <w:rsid w:val="00E22A11"/>
    <w:rsid w:val="00E31E5C"/>
    <w:rsid w:val="00E558C3"/>
    <w:rsid w:val="00E55927"/>
    <w:rsid w:val="00E912A6"/>
    <w:rsid w:val="00EA4844"/>
    <w:rsid w:val="00EA4D9C"/>
    <w:rsid w:val="00EA5A97"/>
    <w:rsid w:val="00EB75EE"/>
    <w:rsid w:val="00EE4C1D"/>
    <w:rsid w:val="00EF3685"/>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40BAC89A-3ECC-44EB-B401-EA90F414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626148">
      <w:bodyDiv w:val="1"/>
      <w:marLeft w:val="0"/>
      <w:marRight w:val="0"/>
      <w:marTop w:val="0"/>
      <w:marBottom w:val="0"/>
      <w:divBdr>
        <w:top w:val="none" w:sz="0" w:space="0" w:color="auto"/>
        <w:left w:val="none" w:sz="0" w:space="0" w:color="auto"/>
        <w:bottom w:val="none" w:sz="0" w:space="0" w:color="auto"/>
        <w:right w:val="none" w:sz="0" w:space="0" w:color="auto"/>
      </w:divBdr>
      <w:divsChild>
        <w:div w:id="1839037064">
          <w:marLeft w:val="0"/>
          <w:marRight w:val="0"/>
          <w:marTop w:val="0"/>
          <w:marBottom w:val="0"/>
          <w:divBdr>
            <w:top w:val="none" w:sz="0" w:space="0" w:color="auto"/>
            <w:left w:val="none" w:sz="0" w:space="0" w:color="auto"/>
            <w:bottom w:val="none" w:sz="0" w:space="0" w:color="auto"/>
            <w:right w:val="none" w:sz="0" w:space="0" w:color="auto"/>
          </w:divBdr>
          <w:divsChild>
            <w:div w:id="1244922326">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change.iala-aism.org/owa/redir.aspx?C=502f14a927f34e23a46dee3316c64430&amp;URL=https%3a%2f%2fwebmail.aurensis.com%2fowa%2fredir.aspx%3fC%3ddc2651739af448feb7bc47cd4a392bea%26URL%3dhttp%253a%252f%252fwww.telespazio.es%252f" TargetMode="External"/><Relationship Id="rId5" Type="http://schemas.openxmlformats.org/officeDocument/2006/relationships/webSettings" Target="webSettings.xml"/><Relationship Id="rId10" Type="http://schemas.openxmlformats.org/officeDocument/2006/relationships/hyperlink" Target="https://exchange.iala-aism.org/owa/redir.aspx?C=502f14a927f34e23a46dee3316c64430&amp;URL=https%3a%2f%2fwebmail.aurensis.com%2fowa%2fredir.aspx%3fC%3ddc2651739af448feb7bc47cd4a392bea%26URL%3dmailto%253amaria.mota%2540external.essp-sas.eu" TargetMode="External"/><Relationship Id="rId4" Type="http://schemas.openxmlformats.org/officeDocument/2006/relationships/settings" Target="settings.xml"/><Relationship Id="rId9" Type="http://schemas.openxmlformats.org/officeDocument/2006/relationships/hyperlink" Target="https://exchange.iala-aism.org/owa/redir.aspx?C=502f14a927f34e23a46dee3316c64430&amp;URL=https%3a%2f%2fwebmail.aurensis.com%2fowa%2fredir.aspx%3fC%3ddc2651739af448feb7bc47cd4a392bea%26URL%3dmailto%253ammota%2540telespazio.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94FD-B3F8-40D3-BA70-E738C08C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2015-04-10T21:28:00Z</dcterms:created>
  <dcterms:modified xsi:type="dcterms:W3CDTF">2015-04-10T21:36:00Z</dcterms:modified>
</cp:coreProperties>
</file>